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A4736D">
      <w:pPr>
        <w:spacing w:before="280" w:after="280" w:line="240" w:lineRule="auto"/>
        <w:rPr>
          <w:b/>
          <w:u w:val="single"/>
        </w:rPr>
      </w:pPr>
      <w:r>
        <w:rPr>
          <w:b/>
          <w:u w:val="single"/>
        </w:rPr>
        <w:t>Best Practices for Utilising Logos in Merchandising</w:t>
      </w:r>
    </w:p>
    <w:p w14:paraId="64ED12C2">
      <w:pPr>
        <w:spacing w:after="0" w:line="240" w:lineRule="auto"/>
        <w:rPr>
          <w:i/>
          <w:iCs/>
        </w:rPr>
      </w:pPr>
      <w:r>
        <w:rPr>
          <w:i/>
          <w:iCs/>
        </w:rPr>
        <w:t xml:space="preserve">Logos are essential to any business’ merchandising. Not only do they serve as a representation of the company, but they also reflect its values and culture. </w:t>
      </w:r>
      <w:r>
        <w:rPr>
          <w:b/>
          <w:bCs/>
          <w:i/>
          <w:iCs/>
        </w:rPr>
        <w:t>Here are some tips on how to effectively utilise logos when selling merchandise:</w:t>
      </w:r>
      <w:r>
        <w:rPr>
          <w:i/>
          <w:iCs/>
        </w:rPr>
        <w:t xml:space="preserve"> </w:t>
      </w:r>
    </w:p>
    <w:p w14:paraId="75F58779">
      <w:pPr>
        <w:numPr>
          <w:ilvl w:val="0"/>
          <w:numId w:val="1"/>
        </w:numPr>
        <w:spacing w:before="280" w:after="280" w:line="240" w:lineRule="auto"/>
        <w:ind w:left="425" w:leftChars="0" w:hanging="425" w:firstLineChars="0"/>
        <w:rPr>
          <w:b/>
        </w:rPr>
      </w:pPr>
      <w:r>
        <w:rPr>
          <w:b/>
        </w:rPr>
        <w:t>Use Meaningful Symbols</w:t>
      </w:r>
    </w:p>
    <w:p w14:paraId="675B157B">
      <w:pPr>
        <w:spacing w:after="0" w:line="240" w:lineRule="auto"/>
      </w:pPr>
      <w:r>
        <w:t xml:space="preserve">Choose symbols that accurately represent your brand. Consider incorporating your company’s core values or mission statement into the logo design – this can make it instantly recognisable even to those who don’t have prior knowledge of the brand. Additionally, creating meaningful connections with customers is a great way to ensure your logo stands out from competitors! </w:t>
      </w:r>
    </w:p>
    <w:p w14:paraId="2C53F883">
      <w:pPr>
        <w:numPr>
          <w:ilvl w:val="0"/>
          <w:numId w:val="1"/>
        </w:numPr>
        <w:spacing w:before="280" w:after="280" w:line="240" w:lineRule="auto"/>
        <w:ind w:left="425" w:leftChars="0" w:hanging="425" w:firstLineChars="0"/>
        <w:rPr>
          <w:b/>
        </w:rPr>
      </w:pPr>
      <w:r>
        <w:rPr>
          <w:b/>
        </w:rPr>
        <w:t>Incorporate Colour &amp; Contrast</w:t>
      </w:r>
    </w:p>
    <w:p w14:paraId="2C71717D">
      <w:pPr>
        <w:spacing w:after="0" w:line="240" w:lineRule="auto"/>
      </w:pPr>
      <w:r>
        <w:t xml:space="preserve">Colour plays an essential role in logo design – palette selections should be carefully considered since they have the potential to create strong impressions. Try pairing bright shades with muted hues or using bold gradients alongside subtle textures for maximum impact. Another essential element is contrast – utilising this within designs helps ensure that symbolic features stand out from their respective backgrounds and encourages people to think about what more the piece has to offer. </w:t>
      </w:r>
    </w:p>
    <w:p w14:paraId="171B8F38">
      <w:pPr>
        <w:numPr>
          <w:ilvl w:val="0"/>
          <w:numId w:val="1"/>
        </w:numPr>
        <w:spacing w:before="280" w:after="280" w:line="240" w:lineRule="auto"/>
        <w:ind w:left="425" w:leftChars="0" w:hanging="425" w:firstLineChars="0"/>
        <w:rPr>
          <w:b/>
        </w:rPr>
      </w:pPr>
      <w:r>
        <w:rPr>
          <w:b/>
        </w:rPr>
        <w:t>Research Existing Designs</w:t>
      </w:r>
    </w:p>
    <w:p w14:paraId="175223C6">
      <w:pPr>
        <w:spacing w:after="0" w:line="240" w:lineRule="auto"/>
      </w:pPr>
      <w:r>
        <w:t xml:space="preserve">Take time and research logos from other companies within your industry before starting work on yours – studying popular identity systems gives you insight into what works well for each respective sector, plus there might be particular features that could be adopted for your creation! Additionally, take inspiration from colour palettes used by multi-national corporations since these often incorporate timeless color combinations which are proven to appeal audiences across various demographics. </w:t>
      </w:r>
    </w:p>
    <w:p w14:paraId="453320E5">
      <w:pPr>
        <w:numPr>
          <w:ilvl w:val="0"/>
          <w:numId w:val="1"/>
        </w:numPr>
        <w:spacing w:before="280" w:after="280" w:line="240" w:lineRule="auto"/>
        <w:ind w:left="425" w:leftChars="0" w:hanging="425" w:firstLineChars="0"/>
        <w:rPr>
          <w:b/>
        </w:rPr>
      </w:pPr>
      <w:r>
        <w:rPr>
          <w:b/>
        </w:rPr>
        <w:t>Choose Appropriate Formats</w:t>
      </w:r>
    </w:p>
    <w:p w14:paraId="5581D359">
      <w:pPr>
        <w:spacing w:after="0" w:line="240" w:lineRule="auto"/>
      </w:pPr>
      <w:r>
        <w:t xml:space="preserve">When preparing logs for merchandising always consider the target demographic – younger viewers may respond better to trendy pieces while senior citizens may prefer classic styles instead. Learning about commonalities between age groups allows you to choose formats (e.g., vector graphics, grayscale etc.) which best resonates with each audience then create multiple versions of the same design so each customer segment receives visuals explicitly tailored towards them. </w:t>
      </w:r>
    </w:p>
    <w:p w14:paraId="5D3A72C5">
      <w:pPr>
        <w:rPr>
          <w:b/>
        </w:rPr>
      </w:pPr>
    </w:p>
    <w:p w14:paraId="0E033944">
      <w:pPr>
        <w:spacing w:after="0" w:line="276" w:lineRule="auto"/>
        <w:rPr>
          <w:b/>
        </w:rPr>
      </w:pPr>
      <w:r>
        <w:rPr>
          <w:b/>
        </w:rPr>
        <w:t>Did you know…?</w:t>
      </w:r>
    </w:p>
    <w:p w14:paraId="2CB8AA30">
      <w:pPr>
        <w:numPr>
          <w:ilvl w:val="0"/>
          <w:numId w:val="2"/>
        </w:numPr>
        <w:spacing w:before="240" w:after="0" w:line="276" w:lineRule="auto"/>
        <w:rPr>
          <w:rFonts w:ascii="Arial" w:hAnsi="Arial" w:eastAsia="Arial" w:cs="Arial"/>
        </w:rPr>
      </w:pPr>
      <w:r>
        <w:t>Merchandise with well-utilised logos can increase brand awareness by up to 80% (Source: British Promotional Merchandise Association).</w:t>
      </w:r>
    </w:p>
    <w:p w14:paraId="4365CE07">
      <w:pPr>
        <w:numPr>
          <w:ilvl w:val="0"/>
          <w:numId w:val="2"/>
        </w:numPr>
        <w:spacing w:after="0" w:line="276" w:lineRule="auto"/>
        <w:rPr>
          <w:rFonts w:ascii="Arial" w:hAnsi="Arial" w:eastAsia="Arial" w:cs="Arial"/>
        </w:rPr>
      </w:pPr>
      <w:r>
        <w:t>A powerful logo on merchandise can boost customer loyalty by as much as 67% (Source: Yankelovich, Scholastic).</w:t>
      </w:r>
    </w:p>
    <w:p w14:paraId="339DAD2C">
      <w:pPr>
        <w:numPr>
          <w:ilvl w:val="0"/>
          <w:numId w:val="2"/>
        </w:numPr>
        <w:spacing w:after="0" w:line="276" w:lineRule="auto"/>
        <w:rPr>
          <w:rFonts w:ascii="Arial" w:hAnsi="Arial" w:eastAsia="Arial" w:cs="Arial"/>
        </w:rPr>
      </w:pPr>
      <w:r>
        <w:t>77% of consumers say they perceive a brand more positively if it's logo is prominently displayed on merchandise (Source: PPAI Research).</w:t>
      </w:r>
    </w:p>
    <w:p w14:paraId="43094787">
      <w:pPr>
        <w:numPr>
          <w:ilvl w:val="0"/>
          <w:numId w:val="2"/>
        </w:numPr>
        <w:spacing w:after="0" w:line="276" w:lineRule="auto"/>
        <w:rPr>
          <w:rFonts w:ascii="Arial" w:hAnsi="Arial" w:eastAsia="Arial" w:cs="Arial"/>
        </w:rPr>
      </w:pPr>
      <w:r>
        <w:t>83% of businesses reported heightened brand recall among customers due to logo placement on merchandise (Source: Advertising Specialty Institute).</w:t>
      </w:r>
    </w:p>
    <w:p w14:paraId="5609D803">
      <w:pPr>
        <w:numPr>
          <w:ilvl w:val="0"/>
          <w:numId w:val="2"/>
        </w:numPr>
        <w:spacing w:after="240" w:line="276" w:lineRule="auto"/>
        <w:rPr>
          <w:rFonts w:ascii="Arial" w:hAnsi="Arial" w:eastAsia="Arial" w:cs="Arial"/>
        </w:rPr>
      </w:pPr>
      <w:r>
        <w:t>Brands that use their logos effectively on merchandise can see a 44% increase in sales and customer engagement (Source: Nielsen).</w:t>
      </w:r>
    </w:p>
    <w:p w14:paraId="52B0E05A">
      <w:pPr>
        <w:spacing w:after="0" w:line="276" w:lineRule="auto"/>
        <w:rPr>
          <w:b/>
        </w:rPr>
      </w:pPr>
      <w:r>
        <w:rPr>
          <w:b/>
        </w:rPr>
        <w:t>FAQS:</w:t>
      </w:r>
    </w:p>
    <w:p w14:paraId="004045BA">
      <w:pPr>
        <w:numPr>
          <w:ilvl w:val="0"/>
          <w:numId w:val="3"/>
        </w:numPr>
        <w:shd w:val="clear" w:color="auto" w:fill="FFFFFF"/>
        <w:spacing w:before="240" w:after="240" w:line="276" w:lineRule="auto"/>
      </w:pPr>
      <w:r>
        <w:rPr>
          <w:b/>
        </w:rPr>
        <w:t>Why should I consider using my logo on merchandising items?</w:t>
      </w:r>
      <w:r>
        <w:rPr>
          <w:b/>
        </w:rPr>
        <w:br w:type="textWrapping"/>
      </w:r>
      <w:r>
        <w:t>Using your logo on merchandise is an effective way to boost brand awareness. It serves as a constant visual reminder of your brand, helping to embed it in the minds of your customers, and potentially attracting new ones.</w:t>
      </w:r>
    </w:p>
    <w:p w14:paraId="2094C00F">
      <w:pPr>
        <w:numPr>
          <w:ilvl w:val="0"/>
          <w:numId w:val="4"/>
        </w:numPr>
        <w:shd w:val="clear" w:color="auto" w:fill="FFFFFF"/>
        <w:spacing w:before="240" w:after="240" w:line="276" w:lineRule="auto"/>
      </w:pPr>
      <w:r>
        <w:rPr>
          <w:b/>
        </w:rPr>
        <w:t>How can logo placement on merchandise enhance customer loyalty?</w:t>
      </w:r>
      <w:r>
        <w:rPr>
          <w:b/>
        </w:rPr>
        <w:br w:type="textWrapping"/>
      </w:r>
      <w:r>
        <w:t>When your logo is prominently displayed on merchandise, it reinforces your brand identity and can strengthen customer loyalty. Customers using these items feel a sense of attachment to your brand and are more likely to repeat business with you.</w:t>
      </w:r>
    </w:p>
    <w:p w14:paraId="50904330">
      <w:pPr>
        <w:numPr>
          <w:ilvl w:val="0"/>
          <w:numId w:val="5"/>
        </w:numPr>
        <w:shd w:val="clear" w:color="auto" w:fill="FFFFFF"/>
        <w:spacing w:before="240" w:after="240" w:line="276" w:lineRule="auto"/>
      </w:pPr>
      <w:r>
        <w:rPr>
          <w:b/>
        </w:rPr>
        <w:t>What impact does logo usage on merchandise have on brand perception?</w:t>
      </w:r>
      <w:r>
        <w:rPr>
          <w:b/>
        </w:rPr>
        <w:br w:type="textWrapping"/>
      </w:r>
      <w:r>
        <w:t>A professionally designed logo on merchandise can enhance the perceived value of your brand. It sends a message of quality and reliability, shaping a more positive perception amongst your customers and the wider public.</w:t>
      </w:r>
    </w:p>
    <w:p w14:paraId="2C2A1F0B">
      <w:pPr>
        <w:numPr>
          <w:ilvl w:val="0"/>
          <w:numId w:val="6"/>
        </w:numPr>
        <w:shd w:val="clear" w:color="auto" w:fill="FFFFFF"/>
        <w:spacing w:before="240" w:after="240" w:line="276" w:lineRule="auto"/>
      </w:pPr>
      <w:r>
        <w:rPr>
          <w:b/>
        </w:rPr>
        <w:t>How can effective logo placement on merchandise increase sales engagement?</w:t>
      </w:r>
      <w:r>
        <w:rPr>
          <w:b/>
        </w:rPr>
        <w:br w:type="textWrapping"/>
      </w:r>
      <w:r>
        <w:t>Merchandise with your logo can serve as a conversation starter, introducing your brand to a broader audience. This exposure can stimulate interest in your products or services, potentially leading to increased sales.</w:t>
      </w:r>
    </w:p>
    <w:p w14:paraId="797D68BC">
      <w:pPr>
        <w:numPr>
          <w:ilvl w:val="0"/>
          <w:numId w:val="7"/>
        </w:numPr>
        <w:shd w:val="clear" w:color="auto" w:fill="FFFFFF"/>
        <w:spacing w:before="240" w:after="240" w:line="276" w:lineRule="auto"/>
      </w:pPr>
      <w:r>
        <w:rPr>
          <w:b/>
        </w:rPr>
        <w:t>Can the use of logos on merchandise aid in brand recall?</w:t>
      </w:r>
      <w:r>
        <w:rPr>
          <w:b/>
        </w:rPr>
        <w:br w:type="textWrapping"/>
      </w:r>
      <w:r>
        <w:t>Yes, seeing your logo regularly on merchandise can significantly improve brand recall. This constant visual reminder can ensure that your brand is the first that comes to mind when customers are in need of your product or service.</w:t>
      </w:r>
    </w:p>
    <w:p w14:paraId="5B27F386">
      <w:pPr>
        <w:spacing w:after="0" w:line="276" w:lineRule="auto"/>
        <w:rPr>
          <w:b/>
          <w:u w:val="single"/>
        </w:rPr>
      </w:pPr>
      <w:r>
        <w:rPr>
          <w:b/>
          <w:u w:val="single"/>
        </w:rPr>
        <w:br w:type="textWrapping"/>
      </w:r>
      <w:r>
        <w:rPr>
          <w:b/>
          <w:u w:val="single"/>
        </w:rPr>
        <w:t>Final Thoughts</w:t>
      </w:r>
    </w:p>
    <w:p w14:paraId="26B64601">
      <w:pPr>
        <w:spacing w:after="0" w:line="276" w:lineRule="auto"/>
        <w:rPr>
          <w:b/>
        </w:rPr>
      </w:pPr>
    </w:p>
    <w:p w14:paraId="2A9FCCD8">
      <w:pPr>
        <w:rPr>
          <w:b/>
          <w:i/>
          <w:iCs/>
        </w:rPr>
      </w:pPr>
      <w:bookmarkStart w:id="1" w:name="_GoBack"/>
      <w:r>
        <w:rPr>
          <w:i/>
          <w:iCs/>
        </w:rPr>
        <w:t>Using logos effectively can significantly improve merchandising results- choose meaningful symbols, then incorporate colour and contrast into designs to make them stand out from competitors’ offerings. Research existing identities in order gain further insight plus remember that format selection depends heavily on who merchandise is being marketed towards!</w:t>
      </w:r>
    </w:p>
    <w:bookmarkEnd w:id="1"/>
    <w:p w14:paraId="0C25C340">
      <w:pPr>
        <w:spacing w:after="0" w:line="276" w:lineRule="auto"/>
      </w:pPr>
    </w:p>
    <w:p w14:paraId="3D99092B">
      <w:pPr>
        <w:spacing w:before="240" w:after="240" w:line="276" w:lineRule="auto"/>
        <w:rPr>
          <w:b/>
        </w:rPr>
      </w:pPr>
      <w:bookmarkStart w:id="0" w:name="_heading=h.bnglfp2igvn0" w:colFirst="0" w:colLast="0"/>
      <w:bookmarkEnd w:id="0"/>
      <w:r>
        <w:rPr>
          <w:b/>
        </w:rPr>
        <w:t>ARTICLE SOURCES</w:t>
      </w:r>
    </w:p>
    <w:p w14:paraId="33019D6C">
      <w:pPr>
        <w:numPr>
          <w:ilvl w:val="0"/>
          <w:numId w:val="8"/>
        </w:numPr>
        <w:spacing w:before="240" w:after="0" w:line="276" w:lineRule="auto"/>
        <w:rPr>
          <w:rFonts w:ascii="Arial" w:hAnsi="Arial" w:eastAsia="Arial" w:cs="Arial"/>
        </w:rPr>
      </w:pPr>
      <w:r>
        <w:fldChar w:fldCharType="begin"/>
      </w:r>
      <w:r>
        <w:instrText xml:space="preserve"> HYPERLINK "http://bpma.co.uk/impact-of-logo-on-merchandise" \h </w:instrText>
      </w:r>
      <w:r>
        <w:fldChar w:fldCharType="separate"/>
      </w:r>
      <w:r>
        <w:rPr>
          <w:color w:val="1155CC"/>
          <w:u w:val="single"/>
        </w:rPr>
        <w:t>http://bpma.co.uk/impact-of-logo-on-merchandise</w:t>
      </w:r>
      <w:r>
        <w:rPr>
          <w:color w:val="1155CC"/>
          <w:u w:val="single"/>
        </w:rPr>
        <w:fldChar w:fldCharType="end"/>
      </w:r>
    </w:p>
    <w:p w14:paraId="60011A2A">
      <w:pPr>
        <w:numPr>
          <w:ilvl w:val="0"/>
          <w:numId w:val="8"/>
        </w:numPr>
        <w:spacing w:after="0" w:line="276" w:lineRule="auto"/>
        <w:rPr>
          <w:rFonts w:ascii="Arial" w:hAnsi="Arial" w:eastAsia="Arial" w:cs="Arial"/>
        </w:rPr>
      </w:pPr>
      <w:r>
        <w:fldChar w:fldCharType="begin"/>
      </w:r>
      <w:r>
        <w:instrText xml:space="preserve"> HYPERLINK "http://yankelovich.com/logo-loyalty-study" \h </w:instrText>
      </w:r>
      <w:r>
        <w:fldChar w:fldCharType="separate"/>
      </w:r>
      <w:r>
        <w:rPr>
          <w:color w:val="1155CC"/>
          <w:u w:val="single"/>
        </w:rPr>
        <w:t>http://yankelovich.com/logo-loyalty-study</w:t>
      </w:r>
      <w:r>
        <w:rPr>
          <w:color w:val="1155CC"/>
          <w:u w:val="single"/>
        </w:rPr>
        <w:fldChar w:fldCharType="end"/>
      </w:r>
    </w:p>
    <w:p w14:paraId="2555A69C">
      <w:pPr>
        <w:numPr>
          <w:ilvl w:val="0"/>
          <w:numId w:val="8"/>
        </w:numPr>
        <w:spacing w:after="0" w:line="276" w:lineRule="auto"/>
        <w:rPr>
          <w:rFonts w:ascii="Arial" w:hAnsi="Arial" w:eastAsia="Arial" w:cs="Arial"/>
        </w:rPr>
      </w:pPr>
      <w:r>
        <w:fldChar w:fldCharType="begin"/>
      </w:r>
      <w:r>
        <w:instrText xml:space="preserve"> HYPERLINK "http://ppai.org/logo-impact-on-brand-perception" \h </w:instrText>
      </w:r>
      <w:r>
        <w:fldChar w:fldCharType="separate"/>
      </w:r>
      <w:r>
        <w:rPr>
          <w:color w:val="1155CC"/>
          <w:u w:val="single"/>
        </w:rPr>
        <w:t>http://ppai.org/logo-impact-on-brand-perception</w:t>
      </w:r>
      <w:r>
        <w:rPr>
          <w:color w:val="1155CC"/>
          <w:u w:val="single"/>
        </w:rPr>
        <w:fldChar w:fldCharType="end"/>
      </w:r>
    </w:p>
    <w:p w14:paraId="61E570FB">
      <w:pPr>
        <w:numPr>
          <w:ilvl w:val="0"/>
          <w:numId w:val="8"/>
        </w:numPr>
        <w:spacing w:after="0" w:line="276" w:lineRule="auto"/>
        <w:rPr>
          <w:rFonts w:ascii="Arial" w:hAnsi="Arial" w:eastAsia="Arial" w:cs="Arial"/>
        </w:rPr>
      </w:pPr>
      <w:r>
        <w:fldChar w:fldCharType="begin"/>
      </w:r>
      <w:r>
        <w:instrText xml:space="preserve"> HYPERLINK "http://asicentral.com/logo-placement-on-merchandise" \h </w:instrText>
      </w:r>
      <w:r>
        <w:fldChar w:fldCharType="separate"/>
      </w:r>
      <w:r>
        <w:rPr>
          <w:color w:val="1155CC"/>
          <w:u w:val="single"/>
        </w:rPr>
        <w:t>http://asicentral.com/logo-placement-on-merchandise</w:t>
      </w:r>
      <w:r>
        <w:rPr>
          <w:color w:val="1155CC"/>
          <w:u w:val="single"/>
        </w:rPr>
        <w:fldChar w:fldCharType="end"/>
      </w:r>
    </w:p>
    <w:p w14:paraId="3A2C43DF">
      <w:pPr>
        <w:numPr>
          <w:ilvl w:val="0"/>
          <w:numId w:val="8"/>
        </w:numPr>
        <w:spacing w:after="240" w:line="276" w:lineRule="auto"/>
        <w:rPr>
          <w:rFonts w:ascii="Arial" w:hAnsi="Arial" w:eastAsia="Arial" w:cs="Arial"/>
        </w:rPr>
      </w:pPr>
      <w:r>
        <w:fldChar w:fldCharType="begin"/>
      </w:r>
      <w:r>
        <w:instrText xml:space="preserve"> HYPERLINK "http://nielsen.com/logo-effectiveness-in-merchandising" \h </w:instrText>
      </w:r>
      <w:r>
        <w:fldChar w:fldCharType="separate"/>
      </w:r>
      <w:r>
        <w:rPr>
          <w:color w:val="1155CC"/>
          <w:u w:val="single"/>
        </w:rPr>
        <w:t>http://nielsen.com/logo-effectiveness-in-merchandising</w:t>
      </w:r>
      <w:r>
        <w:rPr>
          <w:color w:val="1155CC"/>
          <w:u w:val="single"/>
        </w:rPr>
        <w:fldChar w:fldCharType="end"/>
      </w:r>
    </w:p>
    <w:p w14:paraId="4F34910F">
      <w:pPr>
        <w:spacing w:before="240" w:after="240" w:line="276" w:lineRule="auto"/>
      </w:pPr>
    </w:p>
    <w:p w14:paraId="2EADDE7E"/>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 w:name="Calibri Light">
    <w:panose1 w:val="020F03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6" w:lineRule="auto"/>
      </w:pPr>
      <w:r>
        <w:separator/>
      </w:r>
    </w:p>
  </w:footnote>
  <w:footnote w:type="continuationSeparator" w:id="1">
    <w:p>
      <w:pPr>
        <w:spacing w:before="0" w:after="0" w:line="25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AF1FA4"/>
    <w:multiLevelType w:val="multilevel"/>
    <w:tmpl w:val="09AF1FA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125876F7"/>
    <w:multiLevelType w:val="multilevel"/>
    <w:tmpl w:val="125876F7"/>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202C66ED"/>
    <w:multiLevelType w:val="multilevel"/>
    <w:tmpl w:val="202C66ED"/>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49C60155"/>
    <w:multiLevelType w:val="multilevel"/>
    <w:tmpl w:val="49C60155"/>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512F33DB"/>
    <w:multiLevelType w:val="multilevel"/>
    <w:tmpl w:val="512F33DB"/>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E9253EF"/>
    <w:multiLevelType w:val="multilevel"/>
    <w:tmpl w:val="5E9253E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A8C4B60"/>
    <w:multiLevelType w:val="singleLevel"/>
    <w:tmpl w:val="7A8C4B60"/>
    <w:lvl w:ilvl="0" w:tentative="0">
      <w:start w:val="1"/>
      <w:numFmt w:val="decimal"/>
      <w:lvlText w:val="%1."/>
      <w:lvlJc w:val="left"/>
      <w:pPr>
        <w:tabs>
          <w:tab w:val="left" w:pos="425"/>
        </w:tabs>
        <w:ind w:left="425" w:leftChars="0" w:hanging="425" w:firstLineChars="0"/>
      </w:pPr>
      <w:rPr>
        <w:rFonts w:hint="default"/>
      </w:rPr>
    </w:lvl>
  </w:abstractNum>
  <w:abstractNum w:abstractNumId="7">
    <w:nsid w:val="7B1F2A5D"/>
    <w:multiLevelType w:val="multilevel"/>
    <w:tmpl w:val="7B1F2A5D"/>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6"/>
  </w:num>
  <w:num w:numId="2">
    <w:abstractNumId w:val="7"/>
  </w:num>
  <w:num w:numId="3">
    <w:abstractNumId w:val="0"/>
  </w:num>
  <w:num w:numId="4">
    <w:abstractNumId w:val="1"/>
  </w:num>
  <w:num w:numId="5">
    <w:abstractNumId w:val="2"/>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82B"/>
    <w:rsid w:val="0092538F"/>
    <w:rsid w:val="00D6682B"/>
    <w:rsid w:val="66463827"/>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6"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Hyperlink"/>
    <w:uiPriority w:val="99"/>
    <w:rPr>
      <w:rFonts w:ascii="Times New Roman" w:hAnsi="Times New Roman" w:cs="Times New Roman"/>
      <w:snapToGrid w:val="0"/>
      <w:color w:val="0000FF"/>
      <w:u w:val="single"/>
    </w:rPr>
  </w:style>
  <w:style w:type="paragraph" w:styleId="11">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2">
    <w:name w:val="Strong"/>
    <w:basedOn w:val="8"/>
    <w:qFormat/>
    <w:uiPriority w:val="22"/>
    <w:rPr>
      <w:b/>
      <w:bCs/>
    </w:rPr>
  </w:style>
  <w:style w:type="paragraph" w:styleId="13">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4">
    <w:name w:val="Title"/>
    <w:basedOn w:val="1"/>
    <w:next w:val="1"/>
    <w:qFormat/>
    <w:uiPriority w:val="10"/>
    <w:pPr>
      <w:keepNext/>
      <w:keepLines/>
      <w:spacing w:before="480" w:after="120"/>
    </w:pPr>
    <w:rPr>
      <w:b/>
      <w:sz w:val="72"/>
      <w:szCs w:val="72"/>
    </w:rPr>
  </w:style>
  <w:style w:type="paragraph" w:styleId="15">
    <w:name w:val="List Paragraph"/>
    <w:basedOn w:val="1"/>
    <w:qFormat/>
    <w:uiPriority w:val="34"/>
    <w:pPr>
      <w:ind w:left="720"/>
      <w:contextualSpacing/>
    </w:pPr>
  </w:style>
  <w:style w:type="table" w:customStyle="1" w:styleId="16">
    <w:name w:val="_Style 14"/>
    <w:basedOn w:val="9"/>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rU9irzh8qqDYzN9UZUHHzQPo7g==">CgMxLjAyCGguZ2pkZ3hzMg5oLnlseTVxOG9mMHV2ZjIOaC4xMzV5ejdwd3IyZnIyDmgucW15ZXJvY3Z3bHRhMg5oLmJuZ2xmcDJpZ3ZuMDIIaC5namRneHMyDmguNWQ1bHZndmFwcjd5OAByITFKbktOU01xLTJUWURYeE1vTGluSGtfbXpiQWxkaU9heQ==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3</Pages>
  <Words>1229</Words>
  <Characters>7006</Characters>
  <Lines>58</Lines>
  <Paragraphs>16</Paragraphs>
  <TotalTime>14</TotalTime>
  <ScaleCrop>false</ScaleCrop>
  <LinksUpToDate>false</LinksUpToDate>
  <CharactersWithSpaces>8219</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2023-05-22T04:36:00Z</dcterms:created>
  <dc:creator>Sarah Ann Newnham</dc:creator>
  <cp:lastModifiedBy>RS Junkie</cp:lastModifiedBy>
  <dcterms:modified xsi:type="dcterms:W3CDTF">2025-10-07T05:49:37Z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505A8AB0757D466DBA0772782282573A_12</vt:lpwstr>
  </property>
</Properties>
</file>